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AA" w:rsidRPr="00F050AA" w:rsidRDefault="00F050AA" w:rsidP="00F050AA">
      <w:pPr>
        <w:jc w:val="center"/>
        <w:outlineLvl w:val="0"/>
        <w:rPr>
          <w:rFonts w:ascii="Times New Roman" w:hAnsi="Times New Roman" w:cs="Times New Roman"/>
        </w:rPr>
      </w:pPr>
      <w:r w:rsidRPr="00F050AA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F050AA" w:rsidRPr="00F050AA" w:rsidRDefault="00F050AA" w:rsidP="00F050AA">
      <w:pPr>
        <w:jc w:val="center"/>
        <w:outlineLvl w:val="0"/>
        <w:rPr>
          <w:rFonts w:ascii="Times New Roman" w:hAnsi="Times New Roman" w:cs="Times New Roman"/>
        </w:rPr>
      </w:pPr>
      <w:r w:rsidRPr="00F050AA">
        <w:rPr>
          <w:rFonts w:ascii="Times New Roman" w:hAnsi="Times New Roman" w:cs="Times New Roman"/>
        </w:rPr>
        <w:t xml:space="preserve">Детский сад № </w:t>
      </w:r>
      <w:r w:rsidR="00931B50">
        <w:rPr>
          <w:rFonts w:ascii="Times New Roman" w:hAnsi="Times New Roman" w:cs="Times New Roman"/>
        </w:rPr>
        <w:t>28</w:t>
      </w:r>
      <w:r w:rsidRPr="00F050AA">
        <w:rPr>
          <w:rFonts w:ascii="Times New Roman" w:hAnsi="Times New Roman" w:cs="Times New Roman"/>
        </w:rPr>
        <w:t xml:space="preserve"> «</w:t>
      </w:r>
      <w:r w:rsidR="00931B50">
        <w:rPr>
          <w:rFonts w:ascii="Times New Roman" w:hAnsi="Times New Roman" w:cs="Times New Roman"/>
        </w:rPr>
        <w:t>Дельфин</w:t>
      </w:r>
      <w:r w:rsidRPr="00F050AA">
        <w:rPr>
          <w:rFonts w:ascii="Times New Roman" w:hAnsi="Times New Roman" w:cs="Times New Roman"/>
        </w:rPr>
        <w:t>»</w:t>
      </w:r>
    </w:p>
    <w:p w:rsidR="00F050AA" w:rsidRPr="00F050AA" w:rsidRDefault="00F050AA" w:rsidP="00F050AA">
      <w:pPr>
        <w:jc w:val="center"/>
        <w:outlineLvl w:val="0"/>
        <w:rPr>
          <w:rFonts w:ascii="Times New Roman" w:hAnsi="Times New Roman" w:cs="Times New Roman"/>
        </w:rPr>
      </w:pPr>
    </w:p>
    <w:p w:rsidR="00F050AA" w:rsidRPr="00F050AA" w:rsidRDefault="00F050AA" w:rsidP="00F050AA">
      <w:pPr>
        <w:jc w:val="center"/>
        <w:outlineLvl w:val="0"/>
        <w:rPr>
          <w:rFonts w:ascii="Times New Roman" w:hAnsi="Times New Roman" w:cs="Times New Roman"/>
        </w:rPr>
      </w:pPr>
    </w:p>
    <w:p w:rsidR="00F050AA" w:rsidRPr="00F050AA" w:rsidRDefault="00F050AA" w:rsidP="00F050AA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4"/>
      </w:tblGrid>
      <w:tr w:rsidR="00F050AA" w:rsidRPr="00F050AA" w:rsidTr="009D70E3">
        <w:tc>
          <w:tcPr>
            <w:tcW w:w="4833" w:type="dxa"/>
          </w:tcPr>
          <w:p w:rsidR="00F050AA" w:rsidRPr="00F050AA" w:rsidRDefault="00F050AA" w:rsidP="009D70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</w:tcPr>
          <w:p w:rsidR="00F050AA" w:rsidRPr="00F050AA" w:rsidRDefault="00F050AA" w:rsidP="009D70E3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50AA">
              <w:rPr>
                <w:rFonts w:ascii="Times New Roman" w:hAnsi="Times New Roman" w:cs="Times New Roman"/>
              </w:rPr>
              <w:t>Утверждено и введено в действие приказом от «</w:t>
            </w:r>
            <w:r w:rsidRPr="00931B50">
              <w:rPr>
                <w:rFonts w:ascii="Times New Roman" w:hAnsi="Times New Roman" w:cs="Times New Roman"/>
                <w:u w:val="single"/>
              </w:rPr>
              <w:t>____</w:t>
            </w:r>
            <w:r w:rsidRPr="00F050AA">
              <w:rPr>
                <w:rFonts w:ascii="Times New Roman" w:hAnsi="Times New Roman" w:cs="Times New Roman"/>
              </w:rPr>
              <w:t>»______________20____г. № _____</w:t>
            </w:r>
          </w:p>
          <w:p w:rsidR="00F050AA" w:rsidRPr="00F050AA" w:rsidRDefault="00F050AA" w:rsidP="009D70E3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50AA">
              <w:rPr>
                <w:rFonts w:ascii="Times New Roman" w:hAnsi="Times New Roman" w:cs="Times New Roman"/>
              </w:rPr>
              <w:t>Заведующ</w:t>
            </w:r>
            <w:r w:rsidR="00931B50">
              <w:rPr>
                <w:rFonts w:ascii="Times New Roman" w:hAnsi="Times New Roman" w:cs="Times New Roman"/>
              </w:rPr>
              <w:t>ий</w:t>
            </w:r>
            <w:r w:rsidRPr="00F050AA">
              <w:rPr>
                <w:rFonts w:ascii="Times New Roman" w:hAnsi="Times New Roman" w:cs="Times New Roman"/>
              </w:rPr>
              <w:t xml:space="preserve"> МБДОУ Детский сад № </w:t>
            </w:r>
            <w:r w:rsidR="00931B50">
              <w:rPr>
                <w:rFonts w:ascii="Times New Roman" w:hAnsi="Times New Roman" w:cs="Times New Roman"/>
              </w:rPr>
              <w:t>28</w:t>
            </w:r>
          </w:p>
          <w:p w:rsidR="00F050AA" w:rsidRPr="00F050AA" w:rsidRDefault="00F050AA" w:rsidP="00931B50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50AA">
              <w:rPr>
                <w:rFonts w:ascii="Times New Roman" w:hAnsi="Times New Roman" w:cs="Times New Roman"/>
              </w:rPr>
              <w:t>__________________</w:t>
            </w:r>
            <w:r w:rsidR="00931B50">
              <w:rPr>
                <w:rFonts w:ascii="Times New Roman" w:hAnsi="Times New Roman" w:cs="Times New Roman"/>
              </w:rPr>
              <w:t>А.С. Кузнецова</w:t>
            </w:r>
          </w:p>
        </w:tc>
      </w:tr>
    </w:tbl>
    <w:p w:rsidR="007E5014" w:rsidRDefault="007E5014" w:rsidP="007E5014">
      <w:pPr>
        <w:ind w:firstLine="724"/>
        <w:jc w:val="right"/>
        <w:rPr>
          <w:rFonts w:ascii="Times New Roman" w:hAnsi="Times New Roman" w:cs="Times New Roman"/>
        </w:rPr>
      </w:pPr>
    </w:p>
    <w:p w:rsidR="007E5014" w:rsidRDefault="007E5014" w:rsidP="007E5014">
      <w:pPr>
        <w:ind w:firstLine="724"/>
        <w:jc w:val="right"/>
        <w:rPr>
          <w:rFonts w:ascii="Times New Roman" w:hAnsi="Times New Roman" w:cs="Times New Roman"/>
        </w:rPr>
      </w:pPr>
    </w:p>
    <w:p w:rsidR="007E5014" w:rsidRPr="005A14B4" w:rsidRDefault="007E5014" w:rsidP="007E5014">
      <w:pPr>
        <w:ind w:firstLine="724"/>
        <w:jc w:val="right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  <w:bookmarkStart w:id="0" w:name="bookmark0"/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7E5014" w:rsidRPr="00F050AA" w:rsidRDefault="007E5014" w:rsidP="007E5014">
      <w:pPr>
        <w:ind w:firstLine="724"/>
        <w:jc w:val="center"/>
        <w:rPr>
          <w:rFonts w:ascii="Times New Roman" w:hAnsi="Times New Roman" w:cs="Times New Roman"/>
          <w:sz w:val="48"/>
          <w:szCs w:val="48"/>
        </w:rPr>
      </w:pPr>
      <w:r w:rsidRPr="00F050AA">
        <w:rPr>
          <w:rFonts w:ascii="Times New Roman" w:hAnsi="Times New Roman" w:cs="Times New Roman"/>
          <w:sz w:val="48"/>
          <w:szCs w:val="48"/>
        </w:rPr>
        <w:t>Кодекс этики и служеб</w:t>
      </w:r>
      <w:r w:rsidR="00F050AA">
        <w:rPr>
          <w:rFonts w:ascii="Times New Roman" w:hAnsi="Times New Roman" w:cs="Times New Roman"/>
          <w:sz w:val="48"/>
          <w:szCs w:val="48"/>
        </w:rPr>
        <w:t xml:space="preserve">ного поведения работников </w:t>
      </w:r>
    </w:p>
    <w:p w:rsidR="007E5014" w:rsidRDefault="007E5014" w:rsidP="007E5014">
      <w:pPr>
        <w:ind w:firstLine="724"/>
        <w:jc w:val="center"/>
        <w:rPr>
          <w:rFonts w:ascii="Times New Roman" w:hAnsi="Times New Roman" w:cs="Times New Roman"/>
        </w:rPr>
      </w:pPr>
    </w:p>
    <w:p w:rsidR="007E5014" w:rsidRDefault="007E5014" w:rsidP="007E5014">
      <w:pPr>
        <w:ind w:firstLine="724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931B50" w:rsidRDefault="00931B50" w:rsidP="007E5014">
      <w:pPr>
        <w:ind w:firstLine="724"/>
        <w:jc w:val="center"/>
        <w:rPr>
          <w:rFonts w:ascii="Times New Roman" w:hAnsi="Times New Roman" w:cs="Times New Roman"/>
        </w:rPr>
      </w:pPr>
    </w:p>
    <w:p w:rsidR="00931B50" w:rsidRDefault="00931B50" w:rsidP="007E5014">
      <w:pPr>
        <w:ind w:firstLine="724"/>
        <w:jc w:val="center"/>
        <w:rPr>
          <w:rFonts w:ascii="Times New Roman" w:hAnsi="Times New Roman" w:cs="Times New Roman"/>
        </w:rPr>
      </w:pPr>
    </w:p>
    <w:p w:rsidR="00931B50" w:rsidRDefault="00931B50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4"/>
      </w:tblGrid>
      <w:tr w:rsidR="00F050AA" w:rsidTr="009D70E3">
        <w:tc>
          <w:tcPr>
            <w:tcW w:w="4833" w:type="dxa"/>
          </w:tcPr>
          <w:p w:rsidR="00F050AA" w:rsidRPr="00345630" w:rsidRDefault="00F050AA" w:rsidP="009D70E3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Принято:</w:t>
            </w:r>
          </w:p>
          <w:p w:rsidR="00F050AA" w:rsidRPr="00345630" w:rsidRDefault="00F050AA" w:rsidP="009D70E3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на общем собрании работников</w:t>
            </w:r>
          </w:p>
          <w:p w:rsidR="00F050AA" w:rsidRPr="00345630" w:rsidRDefault="00F050AA" w:rsidP="009D70E3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протокол от «___»___________20___г. № ____</w:t>
            </w:r>
          </w:p>
          <w:p w:rsidR="00F050AA" w:rsidRDefault="00F050AA" w:rsidP="009D70E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F050AA" w:rsidRDefault="00F050AA" w:rsidP="009D70E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34" w:type="dxa"/>
          </w:tcPr>
          <w:p w:rsidR="00F050AA" w:rsidRDefault="00F050AA" w:rsidP="009D70E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F050AA" w:rsidRDefault="00F050AA" w:rsidP="00F050A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050AA" w:rsidRPr="00345630" w:rsidRDefault="00F050AA" w:rsidP="00F050AA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Осинниковский городской округ, 2017г.</w:t>
      </w:r>
    </w:p>
    <w:p w:rsidR="00F050AA" w:rsidRDefault="00F050AA" w:rsidP="007E5014">
      <w:pPr>
        <w:ind w:firstLine="724"/>
        <w:jc w:val="center"/>
        <w:rPr>
          <w:rFonts w:ascii="Times New Roman" w:hAnsi="Times New Roman" w:cs="Times New Roman"/>
        </w:rPr>
      </w:pPr>
    </w:p>
    <w:p w:rsidR="007E5014" w:rsidRDefault="007E5014" w:rsidP="007E5014">
      <w:pPr>
        <w:ind w:firstLine="724"/>
        <w:jc w:val="center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I. Общие положения</w:t>
      </w:r>
      <w:bookmarkEnd w:id="0"/>
    </w:p>
    <w:p w:rsidR="007E5014" w:rsidRPr="005A14B4" w:rsidRDefault="007E5014" w:rsidP="007E5014">
      <w:pPr>
        <w:ind w:firstLine="724"/>
        <w:jc w:val="center"/>
        <w:rPr>
          <w:rFonts w:ascii="Times New Roman" w:hAnsi="Times New Roman" w:cs="Times New Roman"/>
        </w:rPr>
      </w:pPr>
    </w:p>
    <w:p w:rsidR="007E5014" w:rsidRPr="005A14B4" w:rsidRDefault="007E5014" w:rsidP="00931B50">
      <w:pPr>
        <w:jc w:val="both"/>
        <w:outlineLvl w:val="0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Кодекс этики и служебного поведени</w:t>
      </w:r>
      <w:proofErr w:type="gramStart"/>
      <w:r w:rsidRPr="005A14B4">
        <w:rPr>
          <w:rFonts w:ascii="Times New Roman" w:hAnsi="Times New Roman" w:cs="Times New Roman"/>
        </w:rPr>
        <w:t>я</w:t>
      </w:r>
      <w:r w:rsidR="00F050AA" w:rsidRPr="005A14B4">
        <w:rPr>
          <w:rFonts w:ascii="Times New Roman" w:hAnsi="Times New Roman" w:cs="Times New Roman"/>
        </w:rPr>
        <w:t>(</w:t>
      </w:r>
      <w:proofErr w:type="gramEnd"/>
      <w:r w:rsidR="00F050AA" w:rsidRPr="005A14B4">
        <w:rPr>
          <w:rFonts w:ascii="Times New Roman" w:hAnsi="Times New Roman" w:cs="Times New Roman"/>
        </w:rPr>
        <w:t>далее - Кодекс)</w:t>
      </w:r>
      <w:r w:rsidRPr="005A14B4">
        <w:rPr>
          <w:rFonts w:ascii="Times New Roman" w:hAnsi="Times New Roman" w:cs="Times New Roman"/>
        </w:rPr>
        <w:t xml:space="preserve"> работников </w:t>
      </w:r>
      <w:r w:rsidR="00F050AA" w:rsidRPr="00F050AA">
        <w:rPr>
          <w:rFonts w:ascii="Times New Roman" w:hAnsi="Times New Roman" w:cs="Times New Roman"/>
        </w:rPr>
        <w:t xml:space="preserve">Муниципального бюджетного дошкольного образовательного учреждения Детский сад № </w:t>
      </w:r>
      <w:r w:rsidR="00931B50">
        <w:rPr>
          <w:rFonts w:ascii="Times New Roman" w:hAnsi="Times New Roman" w:cs="Times New Roman"/>
        </w:rPr>
        <w:t>28</w:t>
      </w:r>
      <w:r w:rsidR="00931B50" w:rsidRPr="00F050AA">
        <w:rPr>
          <w:rFonts w:ascii="Times New Roman" w:hAnsi="Times New Roman" w:cs="Times New Roman"/>
        </w:rPr>
        <w:t xml:space="preserve"> «</w:t>
      </w:r>
      <w:r w:rsidR="00931B50">
        <w:rPr>
          <w:rFonts w:ascii="Times New Roman" w:hAnsi="Times New Roman" w:cs="Times New Roman"/>
        </w:rPr>
        <w:t>Дельфин</w:t>
      </w:r>
      <w:r w:rsidR="00931B50" w:rsidRPr="00F050AA">
        <w:rPr>
          <w:rFonts w:ascii="Times New Roman" w:hAnsi="Times New Roman" w:cs="Times New Roman"/>
        </w:rPr>
        <w:t>»</w:t>
      </w:r>
      <w:r w:rsidR="00931B50">
        <w:rPr>
          <w:rFonts w:ascii="Times New Roman" w:hAnsi="Times New Roman" w:cs="Times New Roman"/>
        </w:rPr>
        <w:t xml:space="preserve"> </w:t>
      </w:r>
      <w:r w:rsidR="00931B50" w:rsidRPr="00F050AA">
        <w:rPr>
          <w:rFonts w:ascii="Times New Roman" w:hAnsi="Times New Roman" w:cs="Times New Roman"/>
        </w:rPr>
        <w:t xml:space="preserve"> </w:t>
      </w:r>
      <w:r w:rsidR="00F050AA" w:rsidRPr="00F050AA">
        <w:rPr>
          <w:rFonts w:ascii="Times New Roman" w:hAnsi="Times New Roman" w:cs="Times New Roman"/>
        </w:rPr>
        <w:t>(далее — Учреждение)</w:t>
      </w:r>
      <w:r w:rsidRPr="005A14B4">
        <w:rPr>
          <w:rFonts w:ascii="Times New Roman" w:hAnsi="Times New Roman" w:cs="Times New Roman"/>
        </w:rPr>
        <w:t>, разработан на основании положений Конституции Российской Федерации, Федерального закона от 25.12.2008 № 273-ФЗ «О противодействии коррупции» и иных нормативных правовых актов Российской Федерации.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</w:t>
      </w:r>
      <w:r w:rsidR="00F050AA">
        <w:rPr>
          <w:rFonts w:ascii="Times New Roman" w:hAnsi="Times New Roman" w:cs="Times New Roman"/>
        </w:rPr>
        <w:t>Учреждения</w:t>
      </w:r>
      <w:r w:rsidRPr="005A14B4">
        <w:rPr>
          <w:rFonts w:ascii="Times New Roman" w:hAnsi="Times New Roman" w:cs="Times New Roman"/>
        </w:rPr>
        <w:t>, независимо от занимаемой ими должности.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Целями Кодекса являются: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установление этических норм и правил поведения работников для выполнения ими своей профессиональной деятельности;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содействие укреплению авторитета работников;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обеспечение единых норм поведения работников.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Кодекс призван повысить эффективность выполнения работниками своих трудовых обязанностей.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профессиональной деятельности в общественном сознании, самоконтроле работников.</w:t>
      </w:r>
    </w:p>
    <w:p w:rsidR="007E5014" w:rsidRDefault="007E5014" w:rsidP="007E5014">
      <w:pPr>
        <w:ind w:firstLine="724"/>
        <w:jc w:val="both"/>
      </w:pPr>
    </w:p>
    <w:p w:rsidR="007E5014" w:rsidRPr="00114CFE" w:rsidRDefault="007E5014" w:rsidP="007E5014">
      <w:pPr>
        <w:ind w:firstLine="724"/>
        <w:jc w:val="center"/>
        <w:rPr>
          <w:rFonts w:ascii="Times New Roman" w:hAnsi="Times New Roman" w:cs="Times New Roman"/>
        </w:rPr>
      </w:pPr>
      <w:r w:rsidRPr="00114CFE">
        <w:rPr>
          <w:rFonts w:ascii="Times New Roman" w:hAnsi="Times New Roman" w:cs="Times New Roman"/>
        </w:rPr>
        <w:t>II. Этические правила поведения работников при выполнении ими трудовых обязанностей</w:t>
      </w:r>
    </w:p>
    <w:p w:rsidR="007E5014" w:rsidRDefault="007E5014" w:rsidP="007E5014">
      <w:pPr>
        <w:ind w:firstLine="724"/>
      </w:pP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Работники, сознавая ответственность перед государством, обществом и гражданами, призваны: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осуществлять свою деятельность на высоком профессиональном уровне;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соблюдать правовые, нравственные и этические нормы;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уважать честь и достоинство участников отношений в сфере образования, участников образовательных отношений;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проявлять корректность и внимательность к гражданам и коллегам;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граждан;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 xml:space="preserve"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 w:rsidR="00F050AA">
        <w:rPr>
          <w:rFonts w:ascii="Times New Roman" w:hAnsi="Times New Roman" w:cs="Times New Roman"/>
        </w:rPr>
        <w:t>Учреждения</w:t>
      </w:r>
      <w:r w:rsidR="007E5014" w:rsidRPr="005A14B4">
        <w:rPr>
          <w:rFonts w:ascii="Times New Roman" w:hAnsi="Times New Roman" w:cs="Times New Roman"/>
        </w:rPr>
        <w:t>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Работникам надлежит принимать меры по недопущению коррупционно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lastRenderedPageBreak/>
        <w:t>При выполнении трудовых обязанностей работник не допускает: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E5014" w:rsidRPr="005A14B4" w:rsidRDefault="00931B50" w:rsidP="007E5014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014" w:rsidRPr="005A14B4">
        <w:rPr>
          <w:rFonts w:ascii="Times New Roman" w:hAnsi="Times New Roman" w:cs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Работникам следует проявлять корректность, выдержку, такт и внимательность в обращении с гражданами, участниками отношений в сфере образования,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Работникам рекомендуется соблюдать культуру речи, не допускать использования грубости, оскорбительных выражений или реплик.</w:t>
      </w: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 xml:space="preserve">Внешний вид работника при выполнении им трудовых обязанностей должен способствовать уважительному отношению к работникам и </w:t>
      </w:r>
      <w:r w:rsidR="00F050AA">
        <w:rPr>
          <w:rFonts w:ascii="Times New Roman" w:hAnsi="Times New Roman" w:cs="Times New Roman"/>
        </w:rPr>
        <w:t>Учреждению</w:t>
      </w:r>
      <w:r w:rsidRPr="005A14B4">
        <w:rPr>
          <w:rFonts w:ascii="Times New Roman" w:hAnsi="Times New Roman" w:cs="Times New Roman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7E5014" w:rsidRDefault="007E5014" w:rsidP="007E5014">
      <w:pPr>
        <w:ind w:firstLine="724"/>
        <w:rPr>
          <w:rFonts w:ascii="Times New Roman" w:hAnsi="Times New Roman" w:cs="Times New Roman"/>
        </w:rPr>
      </w:pPr>
    </w:p>
    <w:p w:rsidR="007E5014" w:rsidRDefault="007E5014" w:rsidP="007E5014">
      <w:pPr>
        <w:ind w:firstLine="724"/>
        <w:jc w:val="center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III. Ответственность за нарушение положений Кодекса</w:t>
      </w:r>
    </w:p>
    <w:p w:rsidR="007E5014" w:rsidRPr="005A14B4" w:rsidRDefault="007E5014" w:rsidP="007E5014">
      <w:pPr>
        <w:ind w:firstLine="724"/>
        <w:jc w:val="center"/>
        <w:rPr>
          <w:rFonts w:ascii="Times New Roman" w:hAnsi="Times New Roman" w:cs="Times New Roman"/>
        </w:rPr>
      </w:pPr>
    </w:p>
    <w:p w:rsidR="007E5014" w:rsidRPr="005A14B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 xml:space="preserve">Нарушение работником положений настоящего Кодекса рассматривается на заседаниях комиссии по соблюдению требований к служебному поведению работников </w:t>
      </w:r>
      <w:r w:rsidR="00F050AA">
        <w:rPr>
          <w:rFonts w:ascii="Times New Roman" w:hAnsi="Times New Roman" w:cs="Times New Roman"/>
        </w:rPr>
        <w:t>Учреждения</w:t>
      </w:r>
      <w:r w:rsidRPr="005A14B4">
        <w:rPr>
          <w:rFonts w:ascii="Times New Roman" w:hAnsi="Times New Roman" w:cs="Times New Roman"/>
        </w:rPr>
        <w:t xml:space="preserve"> и урегулированию конфликта интересов в </w:t>
      </w:r>
      <w:r w:rsidR="00F050AA">
        <w:rPr>
          <w:rFonts w:ascii="Times New Roman" w:hAnsi="Times New Roman" w:cs="Times New Roman"/>
        </w:rPr>
        <w:t>Учреждении</w:t>
      </w:r>
      <w:r w:rsidRPr="005A14B4">
        <w:rPr>
          <w:rFonts w:ascii="Times New Roman" w:hAnsi="Times New Roman" w:cs="Times New Roman"/>
        </w:rPr>
        <w:t>.</w:t>
      </w:r>
    </w:p>
    <w:p w:rsidR="007E5014" w:rsidRDefault="007E5014" w:rsidP="007E5014">
      <w:pPr>
        <w:ind w:firstLine="724"/>
        <w:jc w:val="both"/>
        <w:rPr>
          <w:rFonts w:ascii="Times New Roman" w:hAnsi="Times New Roman" w:cs="Times New Roman"/>
        </w:rPr>
      </w:pPr>
      <w:r w:rsidRPr="005A14B4">
        <w:rPr>
          <w:rFonts w:ascii="Times New Roman" w:hAnsi="Times New Roman" w:cs="Times New Roman"/>
        </w:rPr>
        <w:t>Соблюдение работником положений Кодекса может учитываться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B301F" w:rsidRDefault="006B301F"/>
    <w:p w:rsidR="00F050AA" w:rsidRDefault="00F050AA"/>
    <w:p w:rsidR="00F050AA" w:rsidRPr="00F050AA" w:rsidRDefault="00F050AA" w:rsidP="00F050AA">
      <w:pPr>
        <w:pStyle w:val="Default"/>
        <w:jc w:val="center"/>
      </w:pPr>
      <w:r>
        <w:rPr>
          <w:bCs/>
          <w:lang w:val="en-US"/>
        </w:rPr>
        <w:t>IV</w:t>
      </w:r>
      <w:r w:rsidRPr="00F050AA">
        <w:rPr>
          <w:bCs/>
        </w:rPr>
        <w:t>.Заключительные положения</w:t>
      </w:r>
    </w:p>
    <w:p w:rsidR="00F050AA" w:rsidRPr="00AA561E" w:rsidRDefault="00F050AA" w:rsidP="00F050AA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F050AA" w:rsidRPr="004E29FF" w:rsidRDefault="00F050AA" w:rsidP="00F050A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Настоящий</w:t>
      </w:r>
      <w:r>
        <w:rPr>
          <w:bCs/>
        </w:rPr>
        <w:t>Кодекс</w:t>
      </w:r>
      <w:r>
        <w:rPr>
          <w:color w:val="000000"/>
        </w:rPr>
        <w:t xml:space="preserve"> вступает в силу с 01.01.2018 года и действует до принятия нового.</w:t>
      </w:r>
    </w:p>
    <w:p w:rsidR="00F050AA" w:rsidRPr="00345630" w:rsidRDefault="00F050AA" w:rsidP="00F050AA">
      <w:pPr>
        <w:jc w:val="both"/>
        <w:outlineLvl w:val="0"/>
      </w:pPr>
    </w:p>
    <w:p w:rsidR="00F050AA" w:rsidRDefault="00F050AA">
      <w:bookmarkStart w:id="1" w:name="_GoBack"/>
      <w:bookmarkEnd w:id="1"/>
    </w:p>
    <w:sectPr w:rsidR="00F050AA" w:rsidSect="005A14B4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D7"/>
    <w:rsid w:val="005943D7"/>
    <w:rsid w:val="006B301F"/>
    <w:rsid w:val="007E5014"/>
    <w:rsid w:val="00931B50"/>
    <w:rsid w:val="00C81D5B"/>
    <w:rsid w:val="00F0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050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05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050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05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2021-04-03T09:51:00Z</dcterms:created>
  <dcterms:modified xsi:type="dcterms:W3CDTF">2021-04-05T02:30:00Z</dcterms:modified>
</cp:coreProperties>
</file>